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6</w:t>
      </w:r>
    </w:p>
    <w:p>
      <w:pPr>
        <w:jc w:val="center"/>
        <w:rPr>
          <w:rFonts w:ascii="仿宋_GB2312" w:eastAsia="仿宋_GB2312"/>
          <w:b/>
          <w:bCs/>
          <w:color w:val="000000"/>
          <w:sz w:val="32"/>
        </w:rPr>
      </w:pPr>
      <w:r>
        <w:rPr>
          <w:rFonts w:hint="eastAsia" w:ascii="仿宋_GB2312" w:eastAsia="仿宋_GB2312"/>
          <w:b/>
          <w:bCs/>
          <w:color w:val="000000"/>
          <w:sz w:val="32"/>
        </w:rPr>
        <w:t>基表七 实验室经费情况表</w:t>
      </w:r>
      <w:r>
        <w:rPr>
          <w:rFonts w:ascii="仿宋_GB2312" w:eastAsia="仿宋_GB2312"/>
          <w:b/>
          <w:bCs/>
          <w:color w:val="000000"/>
          <w:sz w:val="32"/>
        </w:rPr>
        <w:t>(</w:t>
      </w:r>
      <w:r>
        <w:rPr>
          <w:rFonts w:hint="eastAsia" w:ascii="仿宋_GB2312" w:eastAsia="仿宋_GB2312"/>
          <w:b/>
          <w:bCs/>
          <w:color w:val="000000"/>
          <w:sz w:val="32"/>
        </w:rPr>
        <w:t>SJ7</w:t>
      </w:r>
      <w:r>
        <w:rPr>
          <w:rFonts w:ascii="仿宋_GB2312" w:eastAsia="仿宋_GB2312"/>
          <w:b/>
          <w:bCs/>
          <w:color w:val="000000"/>
          <w:sz w:val="32"/>
        </w:rPr>
        <w:t>)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填报单位:</w:t>
      </w:r>
    </w:p>
    <w:tbl>
      <w:tblPr>
        <w:tblStyle w:val="3"/>
        <w:tblW w:w="13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075"/>
        <w:gridCol w:w="1075"/>
        <w:gridCol w:w="980"/>
        <w:gridCol w:w="941"/>
        <w:gridCol w:w="1306"/>
        <w:gridCol w:w="953"/>
        <w:gridCol w:w="1199"/>
        <w:gridCol w:w="935"/>
        <w:gridCol w:w="1219"/>
        <w:gridCol w:w="1076"/>
        <w:gridCol w:w="1076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5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6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7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8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9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10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11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12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学校代码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实验室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个数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实验室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房屋使用面积</w:t>
            </w:r>
          </w:p>
        </w:tc>
        <w:tc>
          <w:tcPr>
            <w:tcW w:w="10763" w:type="dxa"/>
            <w:gridSpan w:val="1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经费投入（万元）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75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总计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仪器设备购置经费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仪器设备维护经费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实验教学运行经费</w:t>
            </w:r>
          </w:p>
        </w:tc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实验室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建设经费</w:t>
            </w:r>
          </w:p>
        </w:tc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实验教学研究与改革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经费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75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小计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其中教学仪器购置经费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小计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其中教学仪器维护经费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小计</w:t>
            </w:r>
          </w:p>
        </w:tc>
        <w:tc>
          <w:tcPr>
            <w:tcW w:w="1219" w:type="dxa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其中年材料消耗经费</w:t>
            </w: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7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1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7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1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color w:val="000000"/>
          <w:sz w:val="32"/>
        </w:rPr>
      </w:pP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4276E"/>
    <w:rsid w:val="36B75E97"/>
    <w:rsid w:val="60C427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rFonts w:ascii="Arial" w:hAnsi="Arial" w:eastAsia="宋体" w:cs="Calibri"/>
      <w:b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2016-07-11T01:12:00Z</dcterms:created>
  <dc:creator>pdsu</dc:creator>
  <cp:lastModifiedBy>pdsu</cp:lastModifiedBy>
  <dcterms:modified xsi:type="dcterms:W3CDTF">2016-07-11T01:13:14Z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